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678E" w:rsidRPr="00441BF5" w:rsidP="00CB678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441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05-0462/2604/2024</w:t>
      </w:r>
    </w:p>
    <w:p w:rsidR="00CB678E" w:rsidRPr="00441BF5" w:rsidP="00CB678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CB678E" w:rsidRPr="00441BF5" w:rsidP="00CB678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CB678E" w:rsidRPr="00441BF5" w:rsidP="00CB678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B678E" w:rsidRPr="00441BF5" w:rsidP="00CB678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2024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CB678E" w:rsidRPr="00441BF5" w:rsidP="00CB678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CB678E" w:rsidRPr="00441BF5" w:rsidP="00CB678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678E" w:rsidRPr="00441BF5" w:rsidP="00CB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441BF5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441BF5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CB678E" w:rsidRPr="00441BF5" w:rsidP="00CB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CB678E" w:rsidRPr="00441BF5" w:rsidP="00CB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B678E" w:rsidRPr="00441BF5" w:rsidP="00CB6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441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441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441B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CB678E" w:rsidRPr="00441BF5" w:rsidP="00CB6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CB678E" w:rsidRPr="00441BF5" w:rsidP="00CB6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05.01.2024 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441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441B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04.01.2024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в размере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18810586231025022455 от 25.10.2023, вступившим в законную силу 05.11.2023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678E" w:rsidRPr="00441BF5" w:rsidP="00CB67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и материалы дела поступили мировому судье 19.03.2024.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 рассмотрение дела 22.03.2024 не явился, надлежащим образом извещен о дне и времени рассмотрения дела. </w:t>
      </w:r>
      <w:r w:rsidRPr="00441BF5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телефонограммой по номеру телефона, представленному административным органом. Рассмотрение было назначено на 22.03.2024 на 10:20, о причинах неявки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уведомил и ходатайств им не было заявлено.</w:t>
      </w:r>
    </w:p>
    <w:p w:rsidR="00CB678E" w:rsidRPr="00441BF5" w:rsidP="00CB678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22.03.2024 было вынесено определение об отложении рассмотрения дела об административном правонарушении на 27.03.2024 и принудительном приводе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дела, в соответствии со статьями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25.1.,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27.1, 27.15, 29.4 КоАП РФ.</w:t>
      </w:r>
    </w:p>
    <w:p w:rsidR="00CB678E" w:rsidRPr="00441BF5" w:rsidP="00CB678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исполнено, о чем представлен рапорты, в связи с тем, что на момент прибытия по адресу, указанному в протоколе: г. Сургут, ул. по данному адресу расположено общежитие ПАО «Сургутнефтегаз», 27.03.2023 заведующая общежитием пояснила, что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был выселен с данного общежития в апреле 2023 года, его настоящее местонахождение неизвестно.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номеру телефона, указанному в постановлении, дозвониться не удалось. На основании изложенного осуществить принудительный привод не представилось возможным, так как не удалось установить местонахождение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от привлекаемого 29.03.2024 поступило по электронной почте ходатайство о направлении дела по месту его фактического проживания в Республику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 в удовлетворении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отказано судом определением от 29.03.2024. </w:t>
      </w:r>
    </w:p>
    <w:p w:rsidR="00CB678E" w:rsidRPr="00441BF5" w:rsidP="00CB678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441BF5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CB678E" w:rsidRPr="00441BF5" w:rsidP="00CB678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441BF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441BF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441BF5">
        <w:rPr>
          <w:rFonts w:ascii="Times New Roman" w:eastAsia="Calibri" w:hAnsi="Times New Roman" w:cs="Times New Roman"/>
          <w:bCs/>
          <w:sz w:val="26"/>
          <w:szCs w:val="26"/>
        </w:rPr>
        <w:t xml:space="preserve">ри рассмотрении дела об административном правонарушении, влекущем административный арест или обязательные работы, </w:t>
      </w:r>
      <w:r w:rsidRPr="00441BF5">
        <w:rPr>
          <w:rFonts w:ascii="Times New Roman" w:eastAsia="Calibri" w:hAnsi="Times New Roman" w:cs="Times New Roman"/>
          <w:bCs/>
          <w:sz w:val="26"/>
          <w:szCs w:val="26"/>
        </w:rPr>
        <w:t>присутствие лица, в отношении которого ведется производство по делу, является обязательным.</w:t>
      </w:r>
    </w:p>
    <w:p w:rsidR="00CB678E" w:rsidRPr="00441BF5" w:rsidP="00CB6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441BF5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441BF5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CB678E" w:rsidRPr="00441BF5" w:rsidP="00CB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назначено Махмудову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т.к. административное правонарушение выявлено с приме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B678E" w:rsidRPr="00441BF5" w:rsidP="00CB67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441BF5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CB678E" w:rsidRPr="00441BF5" w:rsidP="00CB67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BF5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CB678E" w:rsidRPr="00441BF5" w:rsidP="00CB678E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B678E" w:rsidRPr="00441BF5" w:rsidP="00CB6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CB678E" w:rsidRPr="00441BF5" w:rsidP="00CB6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№ 18810886240920015923 от </w:t>
      </w:r>
      <w:r w:rsidRPr="00441BF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29.02.2024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B678E" w:rsidRPr="00441BF5" w:rsidP="00CB6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18810586231025022455 от 25.10.2023, вступившего в законную силу 05.11.2023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B678E" w:rsidRPr="00441BF5" w:rsidP="00CB6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отслеживании, извещением,</w:t>
      </w:r>
    </w:p>
    <w:p w:rsidR="00CB678E" w:rsidRPr="00441BF5" w:rsidP="00CB6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441BF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которому штраф не оплачен</w:t>
      </w:r>
    </w:p>
    <w:p w:rsidR="00CB678E" w:rsidRPr="00441BF5" w:rsidP="00CB67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</w:t>
      </w:r>
      <w:r w:rsidRPr="00441BF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CB678E" w:rsidRPr="00441BF5" w:rsidP="00CB6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18810586231025022455 от 25.10.2023,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441BF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62843788478667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25.10.2023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78E" w:rsidRPr="00441BF5" w:rsidP="00CB67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B678E" w:rsidRPr="00441BF5" w:rsidP="00CB6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441BF5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441BF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441BF5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административную ответственность привлекаемого лица в ходе рассмотрения дела судом не установлено.</w:t>
      </w:r>
    </w:p>
    <w:p w:rsidR="00CB678E" w:rsidRPr="00441BF5" w:rsidP="00CB678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отягчающим вину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обстоятельствам суд относит факт повторного привлечения к административной ответственности по части 1 статьи 20.25 КоАП РФ. 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содеянному и при рассмотрении дела в отсутствие привлекаемого единственно возможным к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назанчению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CB678E" w:rsidRPr="00441BF5" w:rsidP="00CB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CB678E" w:rsidRPr="00441BF5" w:rsidP="00CB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Махмудова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Эрзимана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Ямудиновича</w:t>
      </w:r>
      <w:r w:rsidRPr="00441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Махмудову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Эрзиману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Ямудиновичу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0412365400595004622420177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441B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441B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05-0462/2604/2024»;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CB678E" w:rsidRPr="00441BF5" w:rsidP="00CB67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441BF5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18810586231025022455 от 25.10.2023, вступившим в законную силу 05.11.2023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Махмудовым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Эрзиманом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41BF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Ямудиновичем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CB678E" w:rsidRPr="00441BF5" w:rsidP="00CB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CB678E" w:rsidRPr="00441BF5" w:rsidP="00CB67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8E" w:rsidRPr="00441BF5" w:rsidP="00CB67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41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CB678E" w:rsidRPr="00441BF5" w:rsidP="00CB67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8E" w:rsidRPr="00441BF5" w:rsidP="00CB678E">
      <w:pPr>
        <w:rPr>
          <w:sz w:val="26"/>
          <w:szCs w:val="26"/>
        </w:rPr>
      </w:pPr>
    </w:p>
    <w:p w:rsidR="00DE18B6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8E"/>
    <w:rsid w:val="00441BF5"/>
    <w:rsid w:val="00CB678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322C43-087E-4FCC-AF1D-9F8F7097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